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9D0D7DD" w14:textId="77777777" w:rsidR="00090427" w:rsidRDefault="00090427" w:rsidP="00090427">
      <w:pPr>
        <w:spacing w:line="276" w:lineRule="auto"/>
        <w:jc w:val="both"/>
        <w:rPr>
          <w:lang w:val="sl-SI"/>
        </w:rPr>
      </w:pPr>
      <w:r>
        <w:rPr>
          <w:lang w:val="sl-SI"/>
        </w:rPr>
        <w:t>ИЗБОРНОМ ВЕЋУ</w:t>
      </w:r>
    </w:p>
    <w:p w14:paraId="5BF62F4C" w14:textId="77777777" w:rsidR="00090427" w:rsidRDefault="00090427" w:rsidP="00090427">
      <w:pPr>
        <w:spacing w:line="276" w:lineRule="auto"/>
        <w:jc w:val="both"/>
        <w:rPr>
          <w:lang w:val="sl-SI"/>
        </w:rPr>
      </w:pPr>
      <w:r>
        <w:rPr>
          <w:lang w:val="sl-SI"/>
        </w:rPr>
        <w:t xml:space="preserve">ФИЛОЗОФСКОГ ФАКУЛТЕТА </w:t>
      </w:r>
    </w:p>
    <w:p w14:paraId="0E8153C0" w14:textId="77777777" w:rsidR="00090427" w:rsidRDefault="00090427" w:rsidP="00090427">
      <w:pPr>
        <w:spacing w:line="276" w:lineRule="auto"/>
        <w:jc w:val="both"/>
        <w:rPr>
          <w:lang w:val="sl-SI"/>
        </w:rPr>
      </w:pPr>
      <w:r>
        <w:rPr>
          <w:lang w:val="sl-SI"/>
        </w:rPr>
        <w:t>УНИВЕРЗИТЕТА У БЕОГРАДУ</w:t>
      </w:r>
    </w:p>
    <w:p w14:paraId="127697C3" w14:textId="77777777" w:rsidR="00090427" w:rsidRDefault="00090427" w:rsidP="00090427">
      <w:pPr>
        <w:spacing w:line="276" w:lineRule="auto"/>
        <w:jc w:val="both"/>
        <w:rPr>
          <w:color w:val="FF0000"/>
          <w:highlight w:val="green"/>
          <w:lang w:val="sl-SI"/>
        </w:rPr>
      </w:pPr>
    </w:p>
    <w:p w14:paraId="6AA8D15B" w14:textId="77777777" w:rsidR="00090427" w:rsidRDefault="00090427" w:rsidP="00090427">
      <w:pPr>
        <w:spacing w:line="276" w:lineRule="auto"/>
        <w:jc w:val="both"/>
        <w:rPr>
          <w:color w:val="FF0000"/>
          <w:highlight w:val="green"/>
          <w:lang w:val="sl-SI"/>
        </w:rPr>
      </w:pPr>
    </w:p>
    <w:p w14:paraId="69746EC4" w14:textId="70BC0277" w:rsidR="00090427" w:rsidRDefault="00090427" w:rsidP="00DB4598">
      <w:pPr>
        <w:spacing w:line="360" w:lineRule="auto"/>
        <w:ind w:firstLine="720"/>
        <w:jc w:val="both"/>
        <w:rPr>
          <w:lang w:val="sl-SI"/>
        </w:rPr>
      </w:pPr>
      <w:r>
        <w:rPr>
          <w:lang w:val="sl-SI"/>
        </w:rPr>
        <w:t xml:space="preserve">Одлуком Изборног већа Филозофског факултета </w:t>
      </w:r>
      <w:r>
        <w:rPr>
          <w:lang w:val="sr-Cyrl-RS"/>
        </w:rPr>
        <w:t xml:space="preserve">Универзитета </w:t>
      </w:r>
      <w:r>
        <w:rPr>
          <w:lang w:val="sl-SI"/>
        </w:rPr>
        <w:t xml:space="preserve">у Београду од </w:t>
      </w:r>
      <w:r>
        <w:rPr>
          <w:lang w:val="sr-Cyrl-RS"/>
        </w:rPr>
        <w:t>31</w:t>
      </w:r>
      <w:r>
        <w:rPr>
          <w:lang w:val="sl-SI"/>
        </w:rPr>
        <w:t>. 1</w:t>
      </w:r>
      <w:r>
        <w:rPr>
          <w:lang w:val="sr-Cyrl-RS"/>
        </w:rPr>
        <w:t>0</w:t>
      </w:r>
      <w:r>
        <w:rPr>
          <w:lang w:val="sl-SI"/>
        </w:rPr>
        <w:t>. 202</w:t>
      </w:r>
      <w:r>
        <w:rPr>
          <w:lang w:val="sr-Cyrl-RS"/>
        </w:rPr>
        <w:t>4</w:t>
      </w:r>
      <w:r>
        <w:rPr>
          <w:lang w:val="sl-SI"/>
        </w:rPr>
        <w:t>. године изабрани смо у комисију за припрему реферата о кандидатима пријавље</w:t>
      </w:r>
      <w:r>
        <w:rPr>
          <w:lang w:val="sr-Cyrl-CS"/>
        </w:rPr>
        <w:t>ни</w:t>
      </w:r>
      <w:r>
        <w:rPr>
          <w:lang w:val="sl-SI"/>
        </w:rPr>
        <w:t xml:space="preserve">м на конкурс за избор у звање доцента за ужу научну област </w:t>
      </w:r>
      <w:r>
        <w:rPr>
          <w:i/>
          <w:lang w:val="sl-SI"/>
        </w:rPr>
        <w:t>Општа педагогија са методологијом и историја педагогије</w:t>
      </w:r>
      <w:r>
        <w:rPr>
          <w:lang w:val="sr-Cyrl-CS"/>
        </w:rPr>
        <w:t>, на Одељењу за педагогију и андрагогију, са пуним радним временом, на одређено време од пет година.</w:t>
      </w:r>
      <w:r>
        <w:rPr>
          <w:lang w:val="sl-SI"/>
        </w:rPr>
        <w:t xml:space="preserve"> На конкурс, објављен у листу „Послови” (бр. 1</w:t>
      </w:r>
      <w:r>
        <w:rPr>
          <w:lang w:val="sr-Cyrl-RS"/>
        </w:rPr>
        <w:t>119</w:t>
      </w:r>
      <w:r>
        <w:rPr>
          <w:lang w:val="sl-SI"/>
        </w:rPr>
        <w:t>)</w:t>
      </w:r>
      <w:r>
        <w:rPr>
          <w:lang w:val="sr-Cyrl-RS"/>
        </w:rPr>
        <w:t>,</w:t>
      </w:r>
      <w:r>
        <w:rPr>
          <w:lang w:val="sl-SI"/>
        </w:rPr>
        <w:t xml:space="preserve"> </w:t>
      </w:r>
      <w:r>
        <w:rPr>
          <w:lang w:val="sr-Cyrl-RS"/>
        </w:rPr>
        <w:t xml:space="preserve">од </w:t>
      </w:r>
      <w:r w:rsidRPr="00090427">
        <w:rPr>
          <w:lang w:val="sl-SI"/>
        </w:rPr>
        <w:t>2</w:t>
      </w:r>
      <w:r>
        <w:rPr>
          <w:lang w:val="sr-Cyrl-RS"/>
        </w:rPr>
        <w:t>0</w:t>
      </w:r>
      <w:r>
        <w:rPr>
          <w:lang w:val="sr-Latn-CS"/>
        </w:rPr>
        <w:t>. 11. 202</w:t>
      </w:r>
      <w:r>
        <w:rPr>
          <w:lang w:val="sr-Cyrl-RS"/>
        </w:rPr>
        <w:t>4</w:t>
      </w:r>
      <w:r>
        <w:rPr>
          <w:lang w:val="sr-Latn-CS"/>
        </w:rPr>
        <w:t>.</w:t>
      </w:r>
      <w:r>
        <w:rPr>
          <w:lang w:val="sr-Cyrl-CS"/>
        </w:rPr>
        <w:t xml:space="preserve"> </w:t>
      </w:r>
      <w:r>
        <w:rPr>
          <w:lang w:val="sl-SI"/>
        </w:rPr>
        <w:t>године, пријави</w:t>
      </w:r>
      <w:r>
        <w:rPr>
          <w:lang w:val="sr-Cyrl-CS"/>
        </w:rPr>
        <w:t xml:space="preserve">о се један </w:t>
      </w:r>
      <w:r>
        <w:rPr>
          <w:lang w:val="sl-SI"/>
        </w:rPr>
        <w:t xml:space="preserve">кандидат: </w:t>
      </w:r>
      <w:r>
        <w:rPr>
          <w:lang w:val="sr-Cyrl-RS"/>
        </w:rPr>
        <w:t>др Мирјана Сенић Ружић</w:t>
      </w:r>
      <w:r>
        <w:rPr>
          <w:lang w:val="sl-SI"/>
        </w:rPr>
        <w:t>, доцент на Одељењу за педагогију и андрагогију Филозофског факултета у Београду. Пошто смо проучили поднету документацију, Изборном већу подн</w:t>
      </w:r>
      <w:r>
        <w:rPr>
          <w:lang w:val="sr-Cyrl-RS"/>
        </w:rPr>
        <w:t>осимо</w:t>
      </w:r>
      <w:r>
        <w:rPr>
          <w:lang w:val="sl-SI"/>
        </w:rPr>
        <w:t xml:space="preserve"> следећи </w:t>
      </w:r>
    </w:p>
    <w:p w14:paraId="32CA45D2" w14:textId="77777777" w:rsidR="00090427" w:rsidRDefault="00090427" w:rsidP="00DB4598">
      <w:pPr>
        <w:spacing w:line="360" w:lineRule="auto"/>
        <w:jc w:val="both"/>
        <w:rPr>
          <w:color w:val="FF0000"/>
          <w:highlight w:val="green"/>
          <w:lang w:val="sr-Cyrl-CS"/>
        </w:rPr>
      </w:pPr>
    </w:p>
    <w:p w14:paraId="14E5635B" w14:textId="77777777" w:rsidR="00090427" w:rsidRDefault="00090427" w:rsidP="00DB4598">
      <w:pPr>
        <w:spacing w:line="360" w:lineRule="auto"/>
        <w:jc w:val="center"/>
        <w:rPr>
          <w:lang w:val="sr-Cyrl-RS"/>
        </w:rPr>
      </w:pPr>
      <w:r>
        <w:rPr>
          <w:lang w:val="sr-Latn-RS"/>
        </w:rPr>
        <w:t>Р Е Ф Е Р А Т</w:t>
      </w:r>
    </w:p>
    <w:p w14:paraId="6970C79C" w14:textId="77777777" w:rsidR="00090427" w:rsidRPr="00090427" w:rsidRDefault="00090427" w:rsidP="00DB4598">
      <w:pPr>
        <w:spacing w:line="360" w:lineRule="auto"/>
        <w:jc w:val="center"/>
        <w:rPr>
          <w:color w:val="FF0000"/>
          <w:lang w:val="sr-Cyrl-RS"/>
        </w:rPr>
      </w:pPr>
    </w:p>
    <w:p w14:paraId="08204956" w14:textId="77777777" w:rsidR="00090427" w:rsidRPr="00090427" w:rsidRDefault="00090427" w:rsidP="00DB4598">
      <w:pPr>
        <w:spacing w:after="240" w:line="360" w:lineRule="auto"/>
        <w:ind w:firstLine="720"/>
        <w:jc w:val="both"/>
        <w:rPr>
          <w:lang w:val="sr-Cyrl-RS"/>
        </w:rPr>
      </w:pPr>
      <w:r w:rsidRPr="00090427">
        <w:rPr>
          <w:lang w:val="sr-Cyrl-RS"/>
        </w:rPr>
        <w:t>Мирјана Сенић Ружић рођена је 1980. године у Београду. Завршила је Филолошку гимназију у Београду 1999. године. У периоду од 2000. до 2002. године боравила је у Француској, на усавршавању француског језика. Стекла је Високу диплому Модерних француских студија (</w:t>
      </w:r>
      <w:r w:rsidRPr="00090427">
        <w:rPr>
          <w:i/>
          <w:iCs/>
          <w:lang w:val="sr-Cyrl-RS"/>
        </w:rPr>
        <w:t>Аlliance Française</w:t>
      </w:r>
      <w:r w:rsidRPr="00090427">
        <w:rPr>
          <w:lang w:val="sr-Cyrl-RS"/>
        </w:rPr>
        <w:t>, Париз) за област Француски језик и књижевност 2001. године, и Диплому Високих француских студија (</w:t>
      </w:r>
      <w:r w:rsidRPr="00090427">
        <w:rPr>
          <w:i/>
          <w:iCs/>
          <w:lang w:val="sr-Cyrl-RS"/>
        </w:rPr>
        <w:t>Аlliance Française</w:t>
      </w:r>
      <w:r w:rsidRPr="00090427">
        <w:rPr>
          <w:lang w:val="sr-Cyrl-RS"/>
        </w:rPr>
        <w:t>, Париз) за област Француски језик и историја 2002. године. Након тога, од 2002. године, Мирјана Сенић Ружић радила је као наставник француског и енглеског језика у школама страних језика, са децом предшколског и школског узраста и са одраслима, и у том периоду похађала је више програма стручног усавршавања за наставнике страних језика у земљи и у иностранству (преко 100 сати стручног усавршавања).</w:t>
      </w:r>
    </w:p>
    <w:p w14:paraId="59AA29BA" w14:textId="77777777" w:rsidR="00090427" w:rsidRPr="00090427" w:rsidRDefault="00090427" w:rsidP="00DB4598">
      <w:pPr>
        <w:spacing w:after="240" w:line="360" w:lineRule="auto"/>
        <w:ind w:firstLine="720"/>
        <w:jc w:val="both"/>
        <w:rPr>
          <w:lang w:val="sr-Cyrl-RS"/>
        </w:rPr>
      </w:pPr>
      <w:r w:rsidRPr="00090427">
        <w:rPr>
          <w:lang w:val="sr-Cyrl-RS"/>
        </w:rPr>
        <w:t>Основне академске студије педагогије на Филозофском факултету Универзитета у Београду уписала је 2005. године; 2009. награђена је за изузетан успех у студирању, а студије је завршила 2010, са општим успехом 9,61 и оценом 10 на дипломском испиту, стекавши звање дипломираног педагога. Те године уписала је докторске студије на истом факултету и студијској групи и докторирала је 2019. са просечном оценом 9,38 и докторском дисертацијом на тему „Развијање дигиталне писмености у основној школи“.</w:t>
      </w:r>
    </w:p>
    <w:p w14:paraId="700FBB54" w14:textId="177496C4" w:rsidR="00090427" w:rsidRPr="00090427" w:rsidRDefault="00090427" w:rsidP="00DB4598">
      <w:pPr>
        <w:spacing w:after="240" w:line="360" w:lineRule="auto"/>
        <w:ind w:firstLine="720"/>
        <w:jc w:val="both"/>
        <w:rPr>
          <w:lang w:val="sr-Cyrl-RS"/>
        </w:rPr>
      </w:pPr>
      <w:r w:rsidRPr="00090427">
        <w:rPr>
          <w:lang w:val="sr-Cyrl-RS"/>
        </w:rPr>
        <w:lastRenderedPageBreak/>
        <w:t>Од 2011. била је ангажована у својству сарадника у настави, од 2013. као асистент, а од 2020. је изабрана у звање доцента на Одељењу за педагогију и андрагогију Филозофског факултета у Београду, за ужу научну област Општа педагогија са методологијом и историја педагогије. Ангажована је на предметима на сва три нивоа студија. На основним студијама реализује наставу на предметима: Основи педагошке науке, Савремени педагошки правци, Породична педагогија и Дигиталне технологије у образовању; на мастер студијама: Дигитална писменост и образовање, Савремене теорије васпитања и Породични односи и васпитање; а на докторским студијама: Теоријско-методолошки проблеми педагогије и Теорија и пракса породичног васпитања. Поред тога, од школске 2020/21. године је ангажована на предмету Рачунарски подржано учење, у оквиру интердисциплинарних постдипломских студија на Универзитету у Београду, на мастер програму Рачунарство у друштвеним наукама. Учествовала је у развијању програма за предмет Рачунарски подржано учење, а самостално је развила програме за предмете Дигиталне технологије у образовању и Дигитална писменост и образовање, корист</w:t>
      </w:r>
      <w:r>
        <w:rPr>
          <w:lang w:val="sr-Cyrl-RS"/>
        </w:rPr>
        <w:t>е</w:t>
      </w:r>
      <w:r w:rsidRPr="00090427">
        <w:rPr>
          <w:lang w:val="sr-Cyrl-RS"/>
        </w:rPr>
        <w:t>ћи савремена средства и методе наставе и учења.</w:t>
      </w:r>
      <w:r w:rsidR="00EB557F">
        <w:rPr>
          <w:lang w:val="sr-Cyrl-RS"/>
        </w:rPr>
        <w:t xml:space="preserve"> </w:t>
      </w:r>
      <w:r w:rsidRPr="00090427">
        <w:rPr>
          <w:lang w:val="sr-Cyrl-RS"/>
        </w:rPr>
        <w:t xml:space="preserve"> </w:t>
      </w:r>
      <w:r w:rsidR="00EB557F" w:rsidRPr="00EB557F">
        <w:rPr>
          <w:lang w:val="sr-Cyrl-RS"/>
        </w:rPr>
        <w:t>У реализацији наставе на свим нивоима студија повезује истраживачки рад са наставном праксом, а посебно на мастер и докторским студијама. Настоји да студенте укључи у различите облике истраживачког рада кроз организовање различитих тимских пројеката у оквиру наставе, са циљем развијања вештина сарадње, решавања проблема и критичког мишљења.</w:t>
      </w:r>
      <w:r w:rsidR="00EB557F">
        <w:rPr>
          <w:lang w:val="sr-Cyrl-RS"/>
        </w:rPr>
        <w:t xml:space="preserve"> </w:t>
      </w:r>
      <w:r w:rsidRPr="00090427">
        <w:rPr>
          <w:lang w:val="sr-Cyrl-RS"/>
        </w:rPr>
        <w:t xml:space="preserve">Студенти позитивно оцењују педагошки рад Мирјане Сенић Ружић. Просечна оцена студентске евалуације педагошког рада за период од школске 2020/21. до школске 2023/24. износи 4,74/5. До сада је 10 кандидата одбранило мастер радове под менторством Мирјане Сенић Ружић, а тренутно на докторским студијама има 4 кандидата, од којих је један у завршној фази израде докторске дисертације. </w:t>
      </w:r>
    </w:p>
    <w:p w14:paraId="269281E6" w14:textId="77777777" w:rsidR="00090427" w:rsidRPr="00090427" w:rsidRDefault="00090427" w:rsidP="00DB4598">
      <w:pPr>
        <w:spacing w:after="240" w:line="360" w:lineRule="auto"/>
        <w:ind w:firstLine="720"/>
        <w:jc w:val="both"/>
        <w:rPr>
          <w:lang w:val="sr-Cyrl-RS"/>
        </w:rPr>
      </w:pPr>
      <w:r w:rsidRPr="00090427">
        <w:rPr>
          <w:lang w:val="sr-Cyrl-RS"/>
        </w:rPr>
        <w:t>Поред ангажовања у реализацији и развоју наставе, Мирјана Сенић Ружић је ангажована и у другим делатностима Одељења и Факултета. У периоду од 2020. до 2024. активни је члан више факултетских комисија, члан централне Комисије за упис од 2022. године (пре тога редовни члан Одељењске комисије за упис на мастер и докторске студије на Одељењу за педагогију и андрагогију, на Групи за педагогију, од 2016. до 2022. године). Била је члан Комисије за самовредновање у периоду од 2021. до 2024. године, од 2021. члан је Комисије за информатику, а од 2022. године члан је Савета Филозофског факултета.</w:t>
      </w:r>
    </w:p>
    <w:p w14:paraId="5D8E1C1C" w14:textId="5CED1EDC" w:rsidR="00090427" w:rsidRPr="00090427" w:rsidRDefault="00090427" w:rsidP="00DB4598">
      <w:pPr>
        <w:spacing w:after="240" w:line="360" w:lineRule="auto"/>
        <w:ind w:firstLine="720"/>
        <w:jc w:val="both"/>
        <w:rPr>
          <w:lang w:val="sr-Cyrl-RS"/>
        </w:rPr>
      </w:pPr>
      <w:r w:rsidRPr="00090427">
        <w:rPr>
          <w:lang w:val="sr-Cyrl-RS"/>
        </w:rPr>
        <w:lastRenderedPageBreak/>
        <w:t xml:space="preserve">Истраживачка интересовања Мирјане Сенић Ружић усмерена су на проучавање развијања дигиталне писмености, употребе дигиталних технологија у образовању, породичне педагогије и родитељства, развијање наставничких компетенција, проучавање уџбеника и општа педагошка питања. Учествовала је као истраживач на неколико пројеката. Има искуства у развијању и реализацији обука за наставнике и развијању онлајн курсева. Учествовала је у развијању и реализацији онлајн програма за универзитетске наставнике </w:t>
      </w:r>
      <w:r w:rsidRPr="00090427">
        <w:rPr>
          <w:i/>
          <w:iCs/>
          <w:lang w:val="sr-Cyrl-RS"/>
        </w:rPr>
        <w:t>Advanced teaching for students’ engagement, wellbeing, and success in a digital learning environment у оквиру Erasmus+ K2 StudES</w:t>
      </w:r>
      <w:r w:rsidRPr="00090427">
        <w:rPr>
          <w:lang w:val="sr-Cyrl-RS"/>
        </w:rPr>
        <w:t xml:space="preserve"> пројекта (</w:t>
      </w:r>
      <w:r w:rsidRPr="00090427">
        <w:rPr>
          <w:i/>
          <w:iCs/>
          <w:lang w:val="sr-Cyrl-RS"/>
        </w:rPr>
        <w:t>Effective teaching for student engagement &amp; success in digital learning environment</w:t>
      </w:r>
      <w:r w:rsidRPr="00090427">
        <w:rPr>
          <w:lang w:val="sr-Cyrl-RS"/>
        </w:rPr>
        <w:t xml:space="preserve">, 2021-2023), као и на развијању програма континуиране едукације: Унапређење наставничких и менторских компетенција за образовање здравствених професионалаца у оквиру пројекта </w:t>
      </w:r>
      <w:r w:rsidRPr="00090427">
        <w:rPr>
          <w:i/>
          <w:iCs/>
          <w:lang w:val="sr-Cyrl-RS"/>
        </w:rPr>
        <w:t>Erazmus+ ReFEEHS</w:t>
      </w:r>
      <w:r w:rsidRPr="00090427">
        <w:rPr>
          <w:lang w:val="sr-Cyrl-RS"/>
        </w:rPr>
        <w:t xml:space="preserve"> (2018). Била је део експертског тима у оквиру SeConS групе за развојну иницијативу и учествовала је у развијању и евалуацији онлајн Kурса о социјалном укључивању у оквиру пројекта </w:t>
      </w:r>
      <w:r w:rsidRPr="00EB557F">
        <w:rPr>
          <w:i/>
          <w:iCs/>
          <w:lang w:val="sr-Cyrl-RS"/>
        </w:rPr>
        <w:t>Подршка унапређењу социјалног укључивања у Републици Србији</w:t>
      </w:r>
      <w:r w:rsidRPr="00090427">
        <w:rPr>
          <w:lang w:val="sr-Cyrl-RS"/>
        </w:rPr>
        <w:t xml:space="preserve"> (2020-2021) који су реализовали Тим за социјално укључивање и смањење сиромаштва Владе Републике Србије уз подршку Владе Швајцарске. Као истраживач учествовала је на пројекту Филозофског факултета Универзитета у Београду </w:t>
      </w:r>
      <w:r w:rsidRPr="00EB557F">
        <w:rPr>
          <w:i/>
          <w:iCs/>
          <w:lang w:val="sr-Cyrl-RS"/>
        </w:rPr>
        <w:t>Човек и друштво у време кризе</w:t>
      </w:r>
      <w:r w:rsidRPr="00090427">
        <w:rPr>
          <w:lang w:val="sr-Cyrl-RS"/>
        </w:rPr>
        <w:t xml:space="preserve"> (2020) и на пројекту билатералне сарадње Србија-Словенија: </w:t>
      </w:r>
      <w:r w:rsidRPr="00EB557F">
        <w:rPr>
          <w:i/>
          <w:iCs/>
          <w:lang w:val="sr-Cyrl-RS"/>
        </w:rPr>
        <w:t>Припрема будућих просветних радника за рад у инклузивном окружењу</w:t>
      </w:r>
      <w:r w:rsidRPr="00090427">
        <w:rPr>
          <w:lang w:val="sr-Cyrl-RS"/>
        </w:rPr>
        <w:t xml:space="preserve"> (2016-2017), који су реализовали Филозофски факултет Универзитета у Београду и Филозофски факултет Универзитета у Љубљани. Такође је учествовала у писању предлога неколико истраживачких пројеката у оквиру Института за педагогију и андрагогију (2019, 2020 и 2023). </w:t>
      </w:r>
    </w:p>
    <w:p w14:paraId="2FD949EC" w14:textId="707ABBDB" w:rsidR="00090427" w:rsidRPr="00090427" w:rsidRDefault="00090427" w:rsidP="00DB4598">
      <w:pPr>
        <w:spacing w:after="240" w:line="360" w:lineRule="auto"/>
        <w:ind w:firstLine="720"/>
        <w:jc w:val="both"/>
        <w:rPr>
          <w:lang w:val="sr-Cyrl-RS"/>
        </w:rPr>
      </w:pPr>
      <w:r w:rsidRPr="00090427">
        <w:rPr>
          <w:lang w:val="sr-Cyrl-RS"/>
        </w:rPr>
        <w:t xml:space="preserve">Поред тога, има искуства у реализовању обука за наставнике. Реализатор је више програма за стручно усавршавање запослених у образовању: </w:t>
      </w:r>
      <w:r w:rsidRPr="00EB557F">
        <w:rPr>
          <w:i/>
          <w:iCs/>
          <w:lang w:val="sr-Cyrl-RS"/>
        </w:rPr>
        <w:t>Методе и облици ефикасне наставе и учења</w:t>
      </w:r>
      <w:r w:rsidRPr="00090427">
        <w:rPr>
          <w:lang w:val="sr-Cyrl-RS"/>
        </w:rPr>
        <w:t xml:space="preserve">, од 2016. године; </w:t>
      </w:r>
      <w:r w:rsidRPr="00EB557F">
        <w:rPr>
          <w:i/>
          <w:iCs/>
          <w:lang w:val="sr-Cyrl-RS"/>
        </w:rPr>
        <w:t>Оцењивање у функцији ефикасне наставе и учења</w:t>
      </w:r>
      <w:r w:rsidRPr="00090427">
        <w:rPr>
          <w:lang w:val="sr-Cyrl-RS"/>
        </w:rPr>
        <w:t xml:space="preserve">, од 2018. године и </w:t>
      </w:r>
      <w:r w:rsidRPr="00EB557F">
        <w:rPr>
          <w:i/>
          <w:iCs/>
          <w:lang w:val="sr-Cyrl-RS"/>
        </w:rPr>
        <w:t>Атрибути успешне реализације образовања и учења на даљину</w:t>
      </w:r>
      <w:r w:rsidRPr="00090427">
        <w:rPr>
          <w:lang w:val="sr-Cyrl-RS"/>
        </w:rPr>
        <w:t>, од 2022. године.</w:t>
      </w:r>
    </w:p>
    <w:p w14:paraId="3DF59DDA" w14:textId="77777777" w:rsidR="00090427" w:rsidRPr="00090427" w:rsidRDefault="00090427" w:rsidP="00DB4598">
      <w:pPr>
        <w:spacing w:after="240" w:line="360" w:lineRule="auto"/>
        <w:ind w:firstLine="720"/>
        <w:jc w:val="both"/>
        <w:rPr>
          <w:lang w:val="sr-Cyrl-RS"/>
        </w:rPr>
      </w:pPr>
      <w:r w:rsidRPr="00090427">
        <w:rPr>
          <w:lang w:val="sr-Cyrl-RS"/>
        </w:rPr>
        <w:t xml:space="preserve">Од 2016. до 2018. године, Мирјана Сенић Ружић је обављала послове секретара редакције, а од 2023. године, члан је уредништва часописа </w:t>
      </w:r>
      <w:r w:rsidRPr="00EB557F">
        <w:rPr>
          <w:i/>
          <w:iCs/>
          <w:lang w:val="sr-Cyrl-RS"/>
        </w:rPr>
        <w:t>Настава и васпитање</w:t>
      </w:r>
      <w:r w:rsidRPr="00090427">
        <w:rPr>
          <w:lang w:val="sr-Cyrl-RS"/>
        </w:rPr>
        <w:t xml:space="preserve">. Била је уредник зборника радова са националног научно стручног скупа Сусрети педагога „Образовање у време кризе и како даље“, 2022. године. Од 2014. до 2019. редовни је члан </w:t>
      </w:r>
      <w:r w:rsidRPr="00090427">
        <w:rPr>
          <w:lang w:val="sr-Cyrl-RS"/>
        </w:rPr>
        <w:lastRenderedPageBreak/>
        <w:t xml:space="preserve">организационог одбора, а од 2020. до 2024. године је редовни члан програмског одбора научно-стручног скупа Сусрети педагога, који сваке године организује Институт за педагогију и андрагогију Филозофског факултета Универзитета у Београду у сарадњи са Педагошким друштвом Србије. </w:t>
      </w:r>
    </w:p>
    <w:p w14:paraId="3E80EC2C" w14:textId="3B3063D7" w:rsidR="00DB4598" w:rsidRDefault="00090427" w:rsidP="00DB4598">
      <w:pPr>
        <w:spacing w:after="240" w:line="360" w:lineRule="auto"/>
        <w:ind w:firstLine="720"/>
        <w:jc w:val="both"/>
        <w:rPr>
          <w:lang w:val="sr-Cyrl-RS"/>
        </w:rPr>
      </w:pPr>
      <w:r w:rsidRPr="00090427">
        <w:rPr>
          <w:lang w:val="sr-Cyrl-RS"/>
        </w:rPr>
        <w:t>Мирјана Сенић Ружић има више објављених и цитираних радова у категоризованим домаћим и међународним часописима и зборницима радова</w:t>
      </w:r>
      <w:r w:rsidR="00DB4598">
        <w:rPr>
          <w:lang w:val="sr-Cyrl-RS"/>
        </w:rPr>
        <w:t>, а у</w:t>
      </w:r>
      <w:r w:rsidRPr="00090427">
        <w:rPr>
          <w:lang w:val="sr-Cyrl-RS"/>
        </w:rPr>
        <w:t>чествовала је са саопштењима на међународним и националним скуповима</w:t>
      </w:r>
      <w:r w:rsidR="0095473C">
        <w:rPr>
          <w:lang w:val="sr-Cyrl-RS"/>
        </w:rPr>
        <w:t>. Од избора у звање објавила је 1</w:t>
      </w:r>
      <w:r w:rsidR="00137765">
        <w:rPr>
          <w:lang w:val="sr-Cyrl-RS"/>
        </w:rPr>
        <w:t>1</w:t>
      </w:r>
      <w:r w:rsidR="0095473C">
        <w:rPr>
          <w:lang w:val="sr-Cyrl-RS"/>
        </w:rPr>
        <w:t xml:space="preserve"> радова (3 рада у научним часописима, 1 рад у зборнику радова, 4 рада са међународних конференција, и </w:t>
      </w:r>
      <w:r w:rsidR="00137765">
        <w:rPr>
          <w:lang w:val="sr-Cyrl-RS"/>
        </w:rPr>
        <w:t>3</w:t>
      </w:r>
      <w:r w:rsidR="0095473C">
        <w:rPr>
          <w:lang w:val="sr-Cyrl-RS"/>
        </w:rPr>
        <w:t xml:space="preserve"> рада са националних скупова од којих је један пленарно излагање)</w:t>
      </w:r>
      <w:r w:rsidR="00DB4598">
        <w:rPr>
          <w:lang w:val="sr-Cyrl-RS"/>
        </w:rPr>
        <w:t xml:space="preserve">. </w:t>
      </w:r>
      <w:r w:rsidR="00DB4598" w:rsidRPr="00DB4598">
        <w:rPr>
          <w:lang w:val="sr-Cyrl-RS"/>
        </w:rPr>
        <w:t xml:space="preserve">У Извештају се издваја допринос </w:t>
      </w:r>
      <w:r w:rsidR="00DB4598" w:rsidRPr="002E095A">
        <w:rPr>
          <w:lang w:val="sr-Cyrl-RS"/>
        </w:rPr>
        <w:t>пет</w:t>
      </w:r>
      <w:r w:rsidR="00DB4598" w:rsidRPr="00DB4598">
        <w:rPr>
          <w:lang w:val="sr-Cyrl-RS"/>
        </w:rPr>
        <w:t xml:space="preserve"> радова који су објављени у претходном изборном периоду.  </w:t>
      </w:r>
    </w:p>
    <w:p w14:paraId="2857C771" w14:textId="36A614D3" w:rsidR="00BD39D2" w:rsidRPr="00D7145D" w:rsidRDefault="00BD39D2" w:rsidP="009774B0">
      <w:pPr>
        <w:spacing w:after="240"/>
        <w:ind w:left="720" w:hanging="720"/>
        <w:jc w:val="both"/>
        <w:rPr>
          <w:lang w:val="sr-Latn-CS"/>
        </w:rPr>
      </w:pPr>
      <w:r w:rsidRPr="00BD39D2">
        <w:rPr>
          <w:b/>
          <w:bCs/>
          <w:noProof/>
          <w:lang w:val="sr-Latn-CS"/>
        </w:rPr>
        <w:t>Senić Ružić, M.</w:t>
      </w:r>
      <w:r w:rsidRPr="00BD39D2">
        <w:rPr>
          <w:noProof/>
          <w:lang w:val="sr-Latn-CS"/>
        </w:rPr>
        <w:t xml:space="preserve">, Pantić, I. &amp; Šarančić, M. (2023). Reflections of the digital environment on family education – the need for parent empowerment. In S. </w:t>
      </w:r>
      <w:r w:rsidRPr="00BD39D2">
        <w:rPr>
          <w:noProof/>
          <w:lang w:val="sr-Latn-RS"/>
        </w:rPr>
        <w:t xml:space="preserve">Zuković (Ed.). </w:t>
      </w:r>
      <w:r w:rsidRPr="00BD39D2">
        <w:rPr>
          <w:noProof/>
          <w:lang w:val="sr-Latn-CS"/>
        </w:rPr>
        <w:t xml:space="preserve">Pedagogy – Yesterday, today, tomorrow: Book of proceedings (pp. 107-114), Faculty of Pholosophy, University of Novi Sad. </w:t>
      </w:r>
      <w:r w:rsidRPr="00BD39D2">
        <w:t>UDC</w:t>
      </w:r>
      <w:r w:rsidRPr="00BD39D2">
        <w:rPr>
          <w:lang w:val="sr-Latn-CS"/>
        </w:rPr>
        <w:t xml:space="preserve">: 004.946:37.018.1, </w:t>
      </w:r>
      <w:r w:rsidRPr="00BD39D2">
        <w:t>ISBN</w:t>
      </w:r>
      <w:r w:rsidRPr="00BD39D2">
        <w:rPr>
          <w:lang w:val="sr-Latn-CS"/>
        </w:rPr>
        <w:t xml:space="preserve"> 978-86-6065-817-5</w:t>
      </w:r>
      <w:r w:rsidRPr="00BD39D2">
        <w:rPr>
          <w:lang w:val="sr-Cyrl-RS"/>
        </w:rPr>
        <w:t xml:space="preserve"> </w:t>
      </w:r>
      <w:bookmarkStart w:id="0" w:name="_Hlk179738426"/>
      <w:r w:rsidRPr="00BD39D2">
        <w:rPr>
          <w:lang w:val="sr-Cyrl-RS"/>
        </w:rPr>
        <w:t>(М33)</w:t>
      </w:r>
      <w:bookmarkEnd w:id="0"/>
    </w:p>
    <w:p w14:paraId="56F415B0" w14:textId="295FCBBD" w:rsidR="00BD39D2" w:rsidRDefault="00620AD7" w:rsidP="00620AD7">
      <w:pPr>
        <w:spacing w:after="240" w:line="360" w:lineRule="auto"/>
        <w:jc w:val="both"/>
        <w:rPr>
          <w:noProof/>
          <w:lang w:val="sr-Cyrl-RS"/>
        </w:rPr>
      </w:pPr>
      <w:r w:rsidRPr="00620AD7">
        <w:rPr>
          <w:noProof/>
          <w:lang w:val="sr-Cyrl-RS"/>
        </w:rPr>
        <w:t>У раду се разматрају нове одговорности и специфичности родитељства проузроковане све интензивнијом употребом технологије од стране деце. У савременој литератури, то је концептуализовано кроз феномен дигиталног родитељства. У раду су представљени резултати истраживања спроведеног на узорку од 535 родитеља деце основношкослског узраста. Циљ истраживања је био да се испита перцепција родитеља о њиховој оснажености да се укључе у дигитално родитељство и посредују у коришћењу дигиталне технологије од стране деце. Испитани су ставови родитеља према технологији уопште, као и ризицима и потенцијалима коришћења технологије од стране деце; како родитељи виде дигиталну писменост деце и да ли препознају сопствену улогу у процесу развијања дигиталне писмености код деце. Фокус је био на перцепцијама родитеља о њиховој оснажености да "буду родитељи" деци у дигиталном добу и са колико самопоуздања се боре са изазовима које доноси дигитално окружење. Налази показују да већина родитеља процењује да су довољно оснажени да прате и регулишу интеракције своје деце са дигиталном технологијом, иако неки родитељи тврде да им је потребна додатна подршка или обука за посредовање у дечјим дигиталним активностима. У закључку се истиче значај улоге педагога у пружању подршке родитељима, која се огледа у њиховом научном, теоријском, образовном и практичном раду.</w:t>
      </w:r>
    </w:p>
    <w:p w14:paraId="13F6351D" w14:textId="77777777" w:rsidR="00153E6F" w:rsidRPr="00153E6F" w:rsidRDefault="00153E6F" w:rsidP="009774B0">
      <w:pPr>
        <w:spacing w:after="240"/>
        <w:ind w:left="720" w:hanging="720"/>
        <w:jc w:val="both"/>
        <w:rPr>
          <w:lang w:val="sr-Cyrl-RS"/>
        </w:rPr>
      </w:pPr>
      <w:r w:rsidRPr="00153E6F">
        <w:rPr>
          <w:lang w:val="sr-Latn-RS"/>
        </w:rPr>
        <w:lastRenderedPageBreak/>
        <w:t xml:space="preserve">Stančić, M. &amp; </w:t>
      </w:r>
      <w:r w:rsidRPr="00153E6F">
        <w:rPr>
          <w:b/>
          <w:lang w:val="sr-Latn-RS"/>
        </w:rPr>
        <w:t>Senić Ružić, M</w:t>
      </w:r>
      <w:r w:rsidRPr="00153E6F">
        <w:rPr>
          <w:lang w:val="sr-Latn-RS"/>
        </w:rPr>
        <w:t xml:space="preserve">. (2021). University </w:t>
      </w:r>
      <w:r w:rsidRPr="00153E6F">
        <w:t>t</w:t>
      </w:r>
      <w:r w:rsidRPr="00153E6F">
        <w:rPr>
          <w:lang w:val="sr-Latn-RS"/>
        </w:rPr>
        <w:t xml:space="preserve">eachers’ </w:t>
      </w:r>
      <w:r w:rsidRPr="00153E6F">
        <w:t>p</w:t>
      </w:r>
      <w:r w:rsidRPr="00153E6F">
        <w:rPr>
          <w:lang w:val="sr-Latn-RS"/>
        </w:rPr>
        <w:t>erspectives</w:t>
      </w:r>
      <w:r w:rsidRPr="00153E6F">
        <w:rPr>
          <w:lang w:val="sr-Cyrl-RS"/>
        </w:rPr>
        <w:t xml:space="preserve"> </w:t>
      </w:r>
      <w:r w:rsidRPr="00153E6F">
        <w:rPr>
          <w:lang w:val="sr-Latn-RS"/>
        </w:rPr>
        <w:t xml:space="preserve">on the quality of emergency remote teaching — the case of Serbia during the COVID-19 pandemic, </w:t>
      </w:r>
      <w:r w:rsidRPr="00153E6F">
        <w:rPr>
          <w:i/>
          <w:lang w:val="sr-Latn-RS"/>
        </w:rPr>
        <w:t>Andragoške studije, (2)</w:t>
      </w:r>
      <w:r w:rsidRPr="00153E6F">
        <w:rPr>
          <w:lang w:val="sr-Latn-RS"/>
        </w:rPr>
        <w:t>, 45-63.</w:t>
      </w:r>
      <w:r w:rsidRPr="00153E6F">
        <w:rPr>
          <w:lang w:val="sr-Cyrl-RS"/>
        </w:rPr>
        <w:t xml:space="preserve"> (</w:t>
      </w:r>
      <w:r w:rsidRPr="0087660C">
        <w:rPr>
          <w:lang w:val="sr-Cyrl-RS"/>
        </w:rPr>
        <w:t>М23</w:t>
      </w:r>
      <w:r w:rsidRPr="00153E6F">
        <w:rPr>
          <w:lang w:val="sr-Cyrl-RS"/>
        </w:rPr>
        <w:t>)</w:t>
      </w:r>
    </w:p>
    <w:p w14:paraId="356AF71F" w14:textId="448B0EC6" w:rsidR="00620AD7" w:rsidRPr="00BD39D2" w:rsidRDefault="0087660C" w:rsidP="0087660C">
      <w:pPr>
        <w:spacing w:after="240" w:line="360" w:lineRule="auto"/>
        <w:jc w:val="both"/>
        <w:rPr>
          <w:noProof/>
          <w:lang w:val="sr-Cyrl-RS"/>
        </w:rPr>
      </w:pPr>
      <w:r w:rsidRPr="0087660C">
        <w:rPr>
          <w:noProof/>
          <w:lang w:val="sr-Cyrl-RS"/>
        </w:rPr>
        <w:t>У раду су представљени резултати истраживања које се бави квалитетом ванредне наставе на даљину (emergency remote teaching - ЕРТ) организоване током пандемије COVID-19 у високом образовању у Србији. Циљ је био да се истражи како универзитетски наставници процењују квалитет ЕРТ-а и да ли су њихове процене повезане са њиховим претходним искуствима у реализовању онлајн наставе и њиховим уверењима о потенцијалима онлајн наставе. Анкетом су обухваћена 443 наставника са Универзитета у Београду. Подаци су анализирани коришћењем дескриптивне статистике, Пирсоновог коефицијента корелације и т-теста независних узорака. Налази показују да наставници нису били задовољни квалитетом онлајн наставе организоване у време кризе у смислу интеракције са ученицима, мотивације ученика и квалитета њиховог ангажовања током наставе. Наставници који су имали претходно искуство у онлајн настави и позитивнија уверења у погледу потенцијала онлајн наставе и учења, користили су већи избор онлајн алата, наставних метода и активности током ЕРТ-а и, заузврат, били су задовољнији квалитетом онлајн наставе. У закључку се, поред препорука за будућа истраживања, истиче да, у настојањима да се наставници подрже да даље развијају своје компетенције за онлајн наставу, пажњу треба посветити проширењу њиховог знања и свести о потенцијалима онлајн наставе и учења, с обзиром на то да ванредна настава на д</w:t>
      </w:r>
      <w:r w:rsidR="00D7145D">
        <w:rPr>
          <w:noProof/>
          <w:lang w:val="sr-Cyrl-RS"/>
        </w:rPr>
        <w:t>а</w:t>
      </w:r>
      <w:r w:rsidRPr="0087660C">
        <w:rPr>
          <w:noProof/>
          <w:lang w:val="sr-Cyrl-RS"/>
        </w:rPr>
        <w:t>љину није омогућила да њен пун потенцијал оствари.</w:t>
      </w:r>
    </w:p>
    <w:p w14:paraId="49184757" w14:textId="25C2A85C" w:rsidR="00E34A20" w:rsidRPr="00D7145D" w:rsidRDefault="00E34A20" w:rsidP="009774B0">
      <w:pPr>
        <w:spacing w:after="240"/>
        <w:ind w:left="720" w:hanging="720"/>
        <w:jc w:val="both"/>
        <w:rPr>
          <w:noProof/>
          <w:lang w:val="sr-Cyrl-RS"/>
        </w:rPr>
      </w:pPr>
      <w:r w:rsidRPr="00E8515E">
        <w:rPr>
          <w:b/>
          <w:lang w:val="sr-Latn-RS"/>
        </w:rPr>
        <w:t>Senić Ružić, M</w:t>
      </w:r>
      <w:r w:rsidRPr="00E8515E">
        <w:rPr>
          <w:lang w:val="sr-Latn-RS"/>
        </w:rPr>
        <w:t xml:space="preserve">. (2021). Digitalna transformacija obrazovanja u Srbiji – Pitanje digitalne pismenosti ili digitalne kompetencije, U I. Jeremić, N. Nikolić i N. Koruga (ur.), Vaspitanje i obrazovanje u digitalnom </w:t>
      </w:r>
      <w:r w:rsidRPr="002C16B3">
        <w:rPr>
          <w:lang w:val="sr-Latn-RS"/>
        </w:rPr>
        <w:t>okruženju</w:t>
      </w:r>
      <w:r w:rsidRPr="00D7145D">
        <w:rPr>
          <w:lang w:val="sr-Latn-RS"/>
        </w:rPr>
        <w:t>:</w:t>
      </w:r>
      <w:r w:rsidRPr="00E8515E">
        <w:rPr>
          <w:lang w:val="sr-Latn-RS"/>
        </w:rPr>
        <w:t xml:space="preserve"> zbornik radova (str. 11-24)</w:t>
      </w:r>
      <w:bookmarkStart w:id="1" w:name="_Hlk73574889"/>
      <w:r w:rsidRPr="00E8515E">
        <w:rPr>
          <w:noProof/>
          <w:lang w:val="sr-Latn-CS"/>
        </w:rPr>
        <w:t>. Beograd: Filozofski fakultet, Institut za pedagogiju i andragogiju, Pedagoško društvo Srbije</w:t>
      </w:r>
      <w:r w:rsidRPr="009774B0">
        <w:rPr>
          <w:noProof/>
          <w:lang w:val="sr-Latn-CS"/>
        </w:rPr>
        <w:t>.</w:t>
      </w:r>
      <w:bookmarkEnd w:id="1"/>
      <w:r w:rsidRPr="00E8515E">
        <w:rPr>
          <w:noProof/>
          <w:lang w:val="sr-Cyrl-RS"/>
        </w:rPr>
        <w:t xml:space="preserve"> (М61)</w:t>
      </w:r>
    </w:p>
    <w:p w14:paraId="4375C3B9" w14:textId="77777777" w:rsidR="00E34A20" w:rsidRDefault="00E34A20" w:rsidP="00E34A20">
      <w:pPr>
        <w:spacing w:after="240" w:line="360" w:lineRule="auto"/>
        <w:jc w:val="both"/>
        <w:rPr>
          <w:noProof/>
          <w:lang w:val="sr-Cyrl-RS"/>
        </w:rPr>
      </w:pPr>
      <w:r w:rsidRPr="002E095A">
        <w:rPr>
          <w:noProof/>
          <w:lang w:val="sr-Cyrl-RS"/>
        </w:rPr>
        <w:t xml:space="preserve">У раду се разматра дигитална трансформација образовања у Србији која се одвија под утицајем европских оквира (DigComp, DigCompEdu, DigCompOrg), који пружају заједничку концептуалну основу за дискусију, разумевање и развој дигиталног образовања на простору Европе. Утицај поменутих оквира на образовну политику у Србији је приметан, али се не примењује доследно, што води до конфузије и неслагања у коришћењу терминологије и дефинисању кључних концепата. Разматрањем постојеће дилеме и концептуалног неслагања међу различитим ауторима у чијем фокусу је разумевање и истраживање концепата дигитална писменост и дигитална компетенција, </w:t>
      </w:r>
      <w:r w:rsidRPr="002E095A">
        <w:rPr>
          <w:noProof/>
          <w:lang w:val="sr-Cyrl-RS"/>
        </w:rPr>
        <w:lastRenderedPageBreak/>
        <w:t>изведен је закључак да је термин дигитална писменост адекватнији, и да се она може одредити као способност за живот, учење и рад у развијајућем и променљивом дигитално посредованом друштву, путем коришћења дигиталних ресурса, развијања дигиталног идентитета и критичког ангажовања у умреженом друштву. Коришћење термина дигитална писменост уместо компетенције има за циљ да покаже да је она предуслов или основа за стицање других способности, односно компетенција за обављање одређених специфичних послова у дигиталном окружењу; да је критична за животне шансе појединаца; и да би требало да постоји право на развијање дигиталне писмености за све у оквиру формалног образовања.</w:t>
      </w:r>
    </w:p>
    <w:p w14:paraId="4F7D5BD4" w14:textId="77777777" w:rsidR="00E8515E" w:rsidRDefault="00E8515E" w:rsidP="009774B0">
      <w:pPr>
        <w:spacing w:after="240"/>
        <w:ind w:left="720" w:hanging="720"/>
        <w:jc w:val="both"/>
        <w:rPr>
          <w:noProof/>
          <w:lang w:val="sr-Cyrl-RS"/>
        </w:rPr>
      </w:pPr>
      <w:r w:rsidRPr="00E8515E">
        <w:rPr>
          <w:b/>
          <w:noProof/>
          <w:lang w:val="sr-Latn-RS"/>
        </w:rPr>
        <w:t>Senić Ružić, M</w:t>
      </w:r>
      <w:r w:rsidRPr="00E8515E">
        <w:rPr>
          <w:noProof/>
          <w:lang w:val="sr-Latn-RS"/>
        </w:rPr>
        <w:t xml:space="preserve">. (2021). Ka kritičkom digitalnom obrazovanju: kako razvijati digitalnu pismenost? U V. Spasenović (ur.), </w:t>
      </w:r>
      <w:r w:rsidRPr="00E8515E">
        <w:rPr>
          <w:i/>
          <w:noProof/>
          <w:lang w:val="sr-Latn-RS"/>
        </w:rPr>
        <w:t>Obrazovanje u vreme kovid krize. Gde smo i kuda dalje</w:t>
      </w:r>
      <w:r w:rsidRPr="00E8515E">
        <w:rPr>
          <w:noProof/>
          <w:lang w:val="sr-Latn-RS"/>
        </w:rPr>
        <w:t xml:space="preserve">: zbornik radova (str. 169-182). Beograd: </w:t>
      </w:r>
      <w:r w:rsidRPr="00E8515E">
        <w:rPr>
          <w:noProof/>
          <w:lang w:val="sr-Latn-CS"/>
        </w:rPr>
        <w:t>Filozofski fakultet Univerziteta u Beogradu.</w:t>
      </w:r>
      <w:r w:rsidRPr="00E8515E">
        <w:rPr>
          <w:noProof/>
          <w:lang w:val="sr-Cyrl-RS"/>
        </w:rPr>
        <w:t xml:space="preserve"> (М44)</w:t>
      </w:r>
    </w:p>
    <w:p w14:paraId="1AD7BA3F" w14:textId="731A8AD4" w:rsidR="0087660C" w:rsidRPr="00620AD7" w:rsidRDefault="002E095A" w:rsidP="002E095A">
      <w:pPr>
        <w:spacing w:after="240" w:line="360" w:lineRule="auto"/>
        <w:jc w:val="both"/>
        <w:rPr>
          <w:noProof/>
          <w:lang w:val="sr-Cyrl-RS"/>
        </w:rPr>
      </w:pPr>
      <w:r w:rsidRPr="002E095A">
        <w:rPr>
          <w:noProof/>
          <w:lang w:val="sr-Cyrl-RS"/>
        </w:rPr>
        <w:t xml:space="preserve">У раду се полази од важности развијања дигиталне писмености као основе за учење у дигитално посредованом образовању, а на коју указује све интензивнија употреба дигиталних технологија у образовном процесу, нарочито током пандемије вируса Covid-19. У овом раду се концепт дигиталне писмености посматра из социокултурне перспективе; идентификују се различите димензије које чине овај концепт и разматрају начини на које се дигитална писменост може развијати тако да буде у складу са социокултурним разумевањем дигиталне писмености као друштвене праксе. Дигитална писменост се разуме као скуп способности за живот, учење и рад у развијајућем и променљивом дигитално посредованом друштву, која се развија путем коришћења дигиталних ресурса, партиципације у дигиталној култури и критичког ангажовања у умреженом друштву. Развијање дигиталне писмености се посматра преко четири повезане димензије или аспекта учења и праксе: функционалне, операционалне, ситуационе и критичке, које доводе у везу технологију и језик, значење и контекст, и воде ка формирању дигиталног идентитета, односно стварању одређених личних атрибута, специфичних за сваког појединца и аутентичне контексте у којима се дигитална писменост практикује. У закључку се истиче да задатак критичког дигиталног образовања треба да буде да се ученицима омогући да постану способни у домену функционалне, операционалне, ситуационе и критичке димензије дигиталне писмености, како би се формирао дигитални идентитет. То подразумева разумевање како савремене друштвене, економске, технолошке, административне, организационе и политичке промене утичу на друштвене праксе писмености, технологије и учења; и </w:t>
      </w:r>
      <w:r w:rsidRPr="002E095A">
        <w:rPr>
          <w:noProof/>
          <w:lang w:val="sr-Cyrl-RS"/>
        </w:rPr>
        <w:lastRenderedPageBreak/>
        <w:t>разумевање како те промене мењају писменост, технологију и учење, као и односе међу њима.</w:t>
      </w:r>
    </w:p>
    <w:p w14:paraId="3F53A7CB" w14:textId="79E93B3A" w:rsidR="00DB4598" w:rsidRDefault="00DB4598" w:rsidP="002E095A">
      <w:pPr>
        <w:spacing w:after="240"/>
        <w:ind w:left="720" w:hanging="720"/>
        <w:rPr>
          <w:lang w:val="sr-Cyrl-RS"/>
        </w:rPr>
      </w:pPr>
      <w:r w:rsidRPr="00DB4598">
        <w:rPr>
          <w:lang w:val="sr-Latn-RS"/>
        </w:rPr>
        <w:t xml:space="preserve">Bodroški Spariosu, B. i </w:t>
      </w:r>
      <w:r w:rsidRPr="00DB4598">
        <w:rPr>
          <w:b/>
          <w:lang w:val="sr-Latn-RS"/>
        </w:rPr>
        <w:t>Senić Ružić, M</w:t>
      </w:r>
      <w:r w:rsidRPr="00DB4598">
        <w:rPr>
          <w:lang w:val="sr-Latn-RS"/>
        </w:rPr>
        <w:t xml:space="preserve">. (2020). Savremena kultura roditeljstva: pedagoške implikacije. </w:t>
      </w:r>
      <w:r w:rsidRPr="00DB4598">
        <w:rPr>
          <w:i/>
          <w:lang w:val="sr-Latn-RS"/>
        </w:rPr>
        <w:t>Zbornik Instituta za pedagoška istraživanja, 52(1)</w:t>
      </w:r>
      <w:r w:rsidRPr="00DB4598">
        <w:rPr>
          <w:lang w:val="sr-Latn-RS"/>
        </w:rPr>
        <w:t>, 7-39. (M24)</w:t>
      </w:r>
    </w:p>
    <w:p w14:paraId="7AFE318E" w14:textId="582457E3" w:rsidR="00DB4598" w:rsidRDefault="00DB4598" w:rsidP="00DB4598">
      <w:pPr>
        <w:spacing w:after="240" w:line="360" w:lineRule="auto"/>
        <w:jc w:val="both"/>
        <w:rPr>
          <w:lang w:val="sr-Cyrl-RS"/>
        </w:rPr>
      </w:pPr>
      <w:r>
        <w:rPr>
          <w:lang w:val="sr-Cyrl-RS"/>
        </w:rPr>
        <w:t xml:space="preserve">У раду се тематизује проблем могућег унапређења родитељске праксе у одгајању деце. Фокус је на одгајању деце раног узраста и становишту </w:t>
      </w:r>
      <w:r w:rsidRPr="00BD39D2">
        <w:rPr>
          <w:i/>
          <w:iCs/>
          <w:lang w:val="sr-Cyrl-RS"/>
        </w:rPr>
        <w:t>psy</w:t>
      </w:r>
      <w:r>
        <w:rPr>
          <w:lang w:val="sr-Cyrl-RS"/>
        </w:rPr>
        <w:t xml:space="preserve"> дискурса. У тим оквирима разматра се савремена култура родитељства која редукује породично васпитање на дијадне интеракције родитељ-дете. Циљ рада је критичка анализа педагошких импликација савремене културе </w:t>
      </w:r>
      <w:r w:rsidR="00BD39D2">
        <w:rPr>
          <w:lang w:val="sr-Cyrl-RS"/>
        </w:rPr>
        <w:t xml:space="preserve">родитељства при чему се разматрају две кључне карактеристике. Прва се односи на концептуализацију родитељства као деперсонализоване индивидуалне компетенције. Одгајање деце се схвата као индивидуална вештина остваривања унапред дефинисаних исхода дечијег развоја, чиме се занемарује сложеност васпитања и као међугенерацијског и као личног односа. Друга карактеристика је сцијентизација родитељства у смислу позивања на доказе емпиријских научних истраживања и ослањање на тзв. модел родитељског детерминизма. Одгајање деце постаје научни подухват, а родитељство најважнија „професија“ која обликује будућност детета и друштва. Закључује се да занемаривање друштвено-историјске димензије васпитања у погледу структурних и етичких оквира, артикулисаних контекстом  и циљем васпитања, чини педагошки глас ирелевантним у савременој култури родитељства. </w:t>
      </w:r>
    </w:p>
    <w:p w14:paraId="00621DD6" w14:textId="77777777" w:rsidR="00153E6F" w:rsidRDefault="00153E6F" w:rsidP="00DB4598">
      <w:pPr>
        <w:spacing w:after="240" w:line="360" w:lineRule="auto"/>
        <w:jc w:val="both"/>
        <w:rPr>
          <w:lang w:val="sr-Cyrl-RS"/>
        </w:rPr>
      </w:pPr>
    </w:p>
    <w:p w14:paraId="24B02931" w14:textId="07B5372F" w:rsidR="00153E6F" w:rsidRPr="00153E6F" w:rsidRDefault="00153E6F" w:rsidP="00153E6F">
      <w:pPr>
        <w:spacing w:after="240" w:line="360" w:lineRule="auto"/>
        <w:jc w:val="both"/>
        <w:rPr>
          <w:lang w:val="sr-Cyrl-RS"/>
        </w:rPr>
      </w:pPr>
      <w:r w:rsidRPr="00153E6F">
        <w:rPr>
          <w:lang w:val="sr-Cyrl-RS"/>
        </w:rPr>
        <w:t xml:space="preserve">На основу анализе објављених радова може се закључити да др </w:t>
      </w:r>
      <w:r>
        <w:rPr>
          <w:lang w:val="sr-Cyrl-RS"/>
        </w:rPr>
        <w:t>Мирјана Сенић Ружић</w:t>
      </w:r>
      <w:r w:rsidRPr="00153E6F">
        <w:rPr>
          <w:lang w:val="sr-Cyrl-RS"/>
        </w:rPr>
        <w:t xml:space="preserve"> </w:t>
      </w:r>
      <w:r w:rsidR="00E34A20">
        <w:rPr>
          <w:lang w:val="sr-Cyrl-RS"/>
        </w:rPr>
        <w:t xml:space="preserve">показује интересовање за различите проблеме из области опште педагогије подстакнуте дигиталном трансформацијом друштва – променама у образовању, настави и учењу, породичним односима и захтевом за развијањем дигиталне писмености као основе за образовање, живот и рад у дигиталном друштву. </w:t>
      </w:r>
      <w:r w:rsidR="00E34A20" w:rsidRPr="00E34A20">
        <w:rPr>
          <w:lang w:val="sr-Cyrl-RS"/>
        </w:rPr>
        <w:t>У проучавању одабраних проблема показује да прати нова сазнања</w:t>
      </w:r>
      <w:r w:rsidR="008F5A87">
        <w:rPr>
          <w:lang w:val="sr-Cyrl-RS"/>
        </w:rPr>
        <w:t>, користи савремену литературу</w:t>
      </w:r>
      <w:r w:rsidR="00E34A20" w:rsidRPr="00E34A20">
        <w:rPr>
          <w:lang w:val="sr-Cyrl-RS"/>
        </w:rPr>
        <w:t xml:space="preserve">, </w:t>
      </w:r>
      <w:r w:rsidR="008F5A87">
        <w:rPr>
          <w:lang w:val="sr-Cyrl-RS"/>
        </w:rPr>
        <w:t xml:space="preserve">показује </w:t>
      </w:r>
      <w:r w:rsidR="00E34A20" w:rsidRPr="00E34A20">
        <w:rPr>
          <w:lang w:val="sr-Cyrl-RS"/>
        </w:rPr>
        <w:t>способност да у истраживању конкретних педагошких проблема примени адекватну методологију</w:t>
      </w:r>
      <w:r w:rsidR="008F5A87">
        <w:rPr>
          <w:lang w:val="sr-Cyrl-RS"/>
        </w:rPr>
        <w:t>, и т</w:t>
      </w:r>
      <w:r w:rsidRPr="00153E6F">
        <w:rPr>
          <w:lang w:val="sr-Cyrl-RS"/>
        </w:rPr>
        <w:t>емељено и критички прилази проблемима којима се бави, што јој омогућ</w:t>
      </w:r>
      <w:r>
        <w:rPr>
          <w:lang w:val="sr-Cyrl-RS"/>
        </w:rPr>
        <w:t>ава</w:t>
      </w:r>
      <w:r w:rsidRPr="00153E6F">
        <w:rPr>
          <w:lang w:val="sr-Cyrl-RS"/>
        </w:rPr>
        <w:t xml:space="preserve"> да проблеме које проучава разматра са више аспеката и у ширем контексту. Објављени радови представљају значајан допринос различитим педагошким дисциплинама и научној области Општа педагогија са методологијом и историја педагогије. </w:t>
      </w:r>
    </w:p>
    <w:p w14:paraId="1529125F" w14:textId="77777777" w:rsidR="00153E6F" w:rsidRPr="00153E6F" w:rsidRDefault="00153E6F" w:rsidP="00153E6F">
      <w:pPr>
        <w:spacing w:after="240" w:line="360" w:lineRule="auto"/>
        <w:jc w:val="both"/>
        <w:rPr>
          <w:lang w:val="sr-Cyrl-RS"/>
        </w:rPr>
      </w:pPr>
    </w:p>
    <w:p w14:paraId="63B28A9F" w14:textId="77777777" w:rsidR="00153E6F" w:rsidRPr="00153E6F" w:rsidRDefault="00153E6F" w:rsidP="00153E6F">
      <w:pPr>
        <w:spacing w:after="240" w:line="360" w:lineRule="auto"/>
        <w:jc w:val="center"/>
        <w:rPr>
          <w:lang w:val="sr-Cyrl-RS"/>
        </w:rPr>
      </w:pPr>
      <w:r w:rsidRPr="00153E6F">
        <w:rPr>
          <w:lang w:val="sr-Cyrl-RS"/>
        </w:rPr>
        <w:t>*   *   *</w:t>
      </w:r>
    </w:p>
    <w:p w14:paraId="537CD3DF" w14:textId="77777777" w:rsidR="00153E6F" w:rsidRPr="00153E6F" w:rsidRDefault="00153E6F" w:rsidP="00153E6F">
      <w:pPr>
        <w:spacing w:after="240" w:line="360" w:lineRule="auto"/>
        <w:jc w:val="both"/>
        <w:rPr>
          <w:lang w:val="sr-Cyrl-RS"/>
        </w:rPr>
      </w:pPr>
    </w:p>
    <w:p w14:paraId="76D8F13E" w14:textId="72B5D575" w:rsidR="00153E6F" w:rsidRPr="00153E6F" w:rsidRDefault="00153E6F" w:rsidP="00153E6F">
      <w:pPr>
        <w:spacing w:after="240" w:line="360" w:lineRule="auto"/>
        <w:jc w:val="both"/>
        <w:rPr>
          <w:lang w:val="sr-Cyrl-RS"/>
        </w:rPr>
      </w:pPr>
      <w:r w:rsidRPr="00153E6F">
        <w:rPr>
          <w:lang w:val="sr-Cyrl-RS"/>
        </w:rPr>
        <w:t xml:space="preserve">Комисија констатује да др </w:t>
      </w:r>
      <w:r>
        <w:rPr>
          <w:lang w:val="sr-Cyrl-RS"/>
        </w:rPr>
        <w:t>Мирјана Сенић Ружић</w:t>
      </w:r>
      <w:r w:rsidRPr="00153E6F">
        <w:rPr>
          <w:lang w:val="sr-Cyrl-RS"/>
        </w:rPr>
        <w:t xml:space="preserve"> испуњава све формалне и стварне услове </w:t>
      </w:r>
      <w:r w:rsidR="002F5EE5">
        <w:rPr>
          <w:lang w:val="sr-Cyrl-RS"/>
        </w:rPr>
        <w:t xml:space="preserve">за поновни избор у </w:t>
      </w:r>
      <w:r w:rsidR="006B01BB" w:rsidRPr="00153E6F">
        <w:rPr>
          <w:lang w:val="sr-Cyrl-RS"/>
        </w:rPr>
        <w:t>звање за које конкурише</w:t>
      </w:r>
      <w:r w:rsidR="002F5EE5">
        <w:rPr>
          <w:lang w:val="sr-Cyrl-RS"/>
        </w:rPr>
        <w:t xml:space="preserve">. </w:t>
      </w:r>
      <w:r w:rsidR="002F5EE5" w:rsidRPr="002F5EE5">
        <w:rPr>
          <w:lang w:val="sr-Cyrl-RS"/>
        </w:rPr>
        <w:t xml:space="preserve">Поред формалне испуњености услова, др </w:t>
      </w:r>
      <w:r w:rsidR="002F5EE5">
        <w:rPr>
          <w:lang w:val="sr-Cyrl-RS"/>
        </w:rPr>
        <w:t>Мирјана Сенић Ружић</w:t>
      </w:r>
      <w:r w:rsidR="002F5EE5" w:rsidRPr="002F5EE5">
        <w:rPr>
          <w:lang w:val="sr-Cyrl-RS"/>
        </w:rPr>
        <w:t xml:space="preserve"> је на основу досадашњег рада показа</w:t>
      </w:r>
      <w:r w:rsidR="002F5EE5">
        <w:rPr>
          <w:lang w:val="sr-Cyrl-RS"/>
        </w:rPr>
        <w:t>ла</w:t>
      </w:r>
      <w:r w:rsidR="002F5EE5" w:rsidRPr="002F5EE5">
        <w:rPr>
          <w:lang w:val="sr-Cyrl-RS"/>
        </w:rPr>
        <w:t xml:space="preserve"> способност истраживачког и научног рада, као и посвећеност давању доприноса наставним активностима</w:t>
      </w:r>
      <w:r w:rsidR="002F5EE5">
        <w:rPr>
          <w:lang w:val="sr-Cyrl-RS"/>
        </w:rPr>
        <w:t xml:space="preserve"> и раду Одељења и Факултета</w:t>
      </w:r>
      <w:r w:rsidR="002F5EE5" w:rsidRPr="002F5EE5">
        <w:rPr>
          <w:lang w:val="sr-Cyrl-RS"/>
        </w:rPr>
        <w:t>. Као посебан квалитет кандидата за избор у звање доцента издвајају се ње</w:t>
      </w:r>
      <w:r w:rsidR="002F5EE5">
        <w:rPr>
          <w:lang w:val="sr-Cyrl-RS"/>
        </w:rPr>
        <w:t>н</w:t>
      </w:r>
      <w:r w:rsidR="002F5EE5" w:rsidRPr="002F5EE5">
        <w:rPr>
          <w:lang w:val="sr-Cyrl-RS"/>
        </w:rPr>
        <w:t xml:space="preserve"> предан и савестан рад са студентима, као и веома успешна сарадња са колегама</w:t>
      </w:r>
      <w:r w:rsidR="002F5EE5">
        <w:rPr>
          <w:lang w:val="sr-Cyrl-RS"/>
        </w:rPr>
        <w:t xml:space="preserve"> са Факултета и других институција са којима сарађује. </w:t>
      </w:r>
      <w:r w:rsidR="00E40251" w:rsidRPr="00153E6F">
        <w:rPr>
          <w:lang w:val="sr-Cyrl-RS"/>
        </w:rPr>
        <w:t>На основу напред изложеног</w:t>
      </w:r>
      <w:r w:rsidR="002F5EE5">
        <w:rPr>
          <w:lang w:val="sr-Cyrl-RS"/>
        </w:rPr>
        <w:t xml:space="preserve">, Комисија </w:t>
      </w:r>
      <w:r w:rsidR="006B01BB">
        <w:rPr>
          <w:lang w:val="sr-Cyrl-RS"/>
        </w:rPr>
        <w:t>предлаже</w:t>
      </w:r>
      <w:r w:rsidRPr="00153E6F">
        <w:rPr>
          <w:lang w:val="sr-Cyrl-RS"/>
        </w:rPr>
        <w:t xml:space="preserve"> Изборном већу Филозофског факултета Универзитета у Београду да је изабере у звање </w:t>
      </w:r>
      <w:r>
        <w:rPr>
          <w:lang w:val="sr-Cyrl-RS"/>
        </w:rPr>
        <w:t>доцента</w:t>
      </w:r>
      <w:r w:rsidRPr="00153E6F">
        <w:rPr>
          <w:lang w:val="sr-Cyrl-RS"/>
        </w:rPr>
        <w:t xml:space="preserve"> за ужу научну област Општа педагогија са методологијом и историја педагогије – тежиште истраживања Општа педагогија, на одређено време од 5 година.</w:t>
      </w:r>
    </w:p>
    <w:p w14:paraId="717C8141" w14:textId="77777777" w:rsidR="00E40251" w:rsidRDefault="00E40251" w:rsidP="00153E6F">
      <w:pPr>
        <w:spacing w:after="240" w:line="360" w:lineRule="auto"/>
        <w:jc w:val="both"/>
        <w:rPr>
          <w:lang w:val="sr-Cyrl-RS"/>
        </w:rPr>
      </w:pPr>
    </w:p>
    <w:p w14:paraId="2AD67546" w14:textId="35C569E7" w:rsidR="00153E6F" w:rsidRPr="00153E6F" w:rsidRDefault="00153E6F" w:rsidP="00153E6F">
      <w:pPr>
        <w:spacing w:after="240" w:line="360" w:lineRule="auto"/>
        <w:jc w:val="both"/>
        <w:rPr>
          <w:lang w:val="sr-Cyrl-RS"/>
        </w:rPr>
      </w:pPr>
      <w:r w:rsidRPr="00153E6F">
        <w:rPr>
          <w:lang w:val="sr-Cyrl-RS"/>
        </w:rPr>
        <w:t xml:space="preserve">У Београду, </w:t>
      </w:r>
      <w:r>
        <w:rPr>
          <w:lang w:val="sr-Cyrl-RS"/>
        </w:rPr>
        <w:t>11</w:t>
      </w:r>
      <w:r w:rsidRPr="00153E6F">
        <w:rPr>
          <w:lang w:val="sr-Cyrl-RS"/>
        </w:rPr>
        <w:t>.0</w:t>
      </w:r>
      <w:r>
        <w:rPr>
          <w:lang w:val="sr-Cyrl-RS"/>
        </w:rPr>
        <w:t>1</w:t>
      </w:r>
      <w:r w:rsidRPr="00153E6F">
        <w:rPr>
          <w:lang w:val="sr-Cyrl-RS"/>
        </w:rPr>
        <w:t>. 202</w:t>
      </w:r>
      <w:r>
        <w:rPr>
          <w:lang w:val="sr-Cyrl-RS"/>
        </w:rPr>
        <w:t>5</w:t>
      </w:r>
      <w:r w:rsidRPr="00153E6F">
        <w:rPr>
          <w:lang w:val="sr-Cyrl-RS"/>
        </w:rPr>
        <w:t xml:space="preserve">. године                                                     </w:t>
      </w:r>
    </w:p>
    <w:p w14:paraId="2B304163" w14:textId="77777777" w:rsidR="00153E6F" w:rsidRPr="00153E6F" w:rsidRDefault="00153E6F" w:rsidP="00153E6F">
      <w:pPr>
        <w:spacing w:after="240" w:line="360" w:lineRule="auto"/>
        <w:jc w:val="both"/>
        <w:rPr>
          <w:lang w:val="sr-Cyrl-RS"/>
        </w:rPr>
      </w:pPr>
    </w:p>
    <w:p w14:paraId="1BAEDDAE" w14:textId="44CADE78" w:rsidR="006B01BB" w:rsidRDefault="00153E6F" w:rsidP="00E40251">
      <w:pPr>
        <w:spacing w:after="240" w:line="360" w:lineRule="auto"/>
        <w:jc w:val="right"/>
        <w:rPr>
          <w:lang w:val="sr-Cyrl-RS"/>
        </w:rPr>
      </w:pPr>
      <w:r w:rsidRPr="00153E6F">
        <w:rPr>
          <w:lang w:val="sr-Cyrl-RS"/>
        </w:rPr>
        <w:t xml:space="preserve"> К О М И С И Ј А</w:t>
      </w:r>
    </w:p>
    <w:p w14:paraId="3F95AFF4" w14:textId="6839CDBC" w:rsidR="006B01BB" w:rsidRPr="00153E6F" w:rsidRDefault="006B01BB" w:rsidP="006B01BB">
      <w:pPr>
        <w:jc w:val="right"/>
        <w:rPr>
          <w:lang w:val="sr-Cyrl-RS"/>
        </w:rPr>
      </w:pPr>
      <w:r>
        <w:rPr>
          <w:lang w:val="sr-Cyrl-RS"/>
        </w:rPr>
        <w:t>__________________________________________</w:t>
      </w:r>
    </w:p>
    <w:p w14:paraId="3319546E" w14:textId="77777777" w:rsidR="00153E6F" w:rsidRPr="00153E6F" w:rsidRDefault="00153E6F" w:rsidP="006B01BB">
      <w:pPr>
        <w:jc w:val="right"/>
        <w:rPr>
          <w:lang w:val="sr-Cyrl-RS"/>
        </w:rPr>
      </w:pPr>
      <w:r w:rsidRPr="00153E6F">
        <w:rPr>
          <w:lang w:val="sr-Cyrl-RS"/>
        </w:rPr>
        <w:t xml:space="preserve">   Др Радован Антонијевић, редовни професор </w:t>
      </w:r>
    </w:p>
    <w:p w14:paraId="37A41638" w14:textId="77777777" w:rsidR="006B01BB" w:rsidRDefault="00153E6F" w:rsidP="006B01BB">
      <w:pPr>
        <w:jc w:val="right"/>
        <w:rPr>
          <w:lang w:val="sr-Cyrl-RS"/>
        </w:rPr>
      </w:pPr>
      <w:r w:rsidRPr="00153E6F">
        <w:rPr>
          <w:lang w:val="sr-Cyrl-RS"/>
        </w:rPr>
        <w:t xml:space="preserve">                                                        Филозофски факултет Универзитета у Београду</w:t>
      </w:r>
    </w:p>
    <w:p w14:paraId="7545FFE1" w14:textId="77777777" w:rsidR="006B01BB" w:rsidRDefault="006B01BB" w:rsidP="006B01BB">
      <w:pPr>
        <w:jc w:val="right"/>
        <w:rPr>
          <w:lang w:val="sr-Cyrl-RS"/>
        </w:rPr>
      </w:pPr>
    </w:p>
    <w:p w14:paraId="572F6774" w14:textId="77777777" w:rsidR="006B01BB" w:rsidRDefault="006B01BB" w:rsidP="006B01BB">
      <w:pPr>
        <w:jc w:val="right"/>
        <w:rPr>
          <w:lang w:val="sr-Cyrl-RS"/>
        </w:rPr>
      </w:pPr>
    </w:p>
    <w:p w14:paraId="6DC8D53A" w14:textId="2CF53CEF" w:rsidR="00153E6F" w:rsidRPr="00153E6F" w:rsidRDefault="00153E6F" w:rsidP="006B01BB">
      <w:pPr>
        <w:jc w:val="right"/>
        <w:rPr>
          <w:lang w:val="sr-Cyrl-RS"/>
        </w:rPr>
      </w:pPr>
      <w:r w:rsidRPr="00153E6F">
        <w:rPr>
          <w:lang w:val="sr-Cyrl-RS"/>
        </w:rPr>
        <w:t xml:space="preserve"> </w:t>
      </w:r>
    </w:p>
    <w:p w14:paraId="4CA90708" w14:textId="50A0A3AF" w:rsidR="00153E6F" w:rsidRPr="00153E6F" w:rsidRDefault="006B01BB" w:rsidP="006B01BB">
      <w:pPr>
        <w:jc w:val="right"/>
        <w:rPr>
          <w:lang w:val="sr-Cyrl-RS"/>
        </w:rPr>
      </w:pPr>
      <w:r>
        <w:rPr>
          <w:lang w:val="sr-Cyrl-RS"/>
        </w:rPr>
        <w:t>__________________________________________</w:t>
      </w:r>
    </w:p>
    <w:p w14:paraId="0B7FAC94" w14:textId="0F397DAA" w:rsidR="00153E6F" w:rsidRPr="00153E6F" w:rsidRDefault="00153E6F" w:rsidP="006B01BB">
      <w:pPr>
        <w:jc w:val="right"/>
        <w:rPr>
          <w:lang w:val="sr-Cyrl-RS"/>
        </w:rPr>
      </w:pPr>
      <w:r w:rsidRPr="00153E6F">
        <w:rPr>
          <w:lang w:val="sr-Cyrl-RS"/>
        </w:rPr>
        <w:t xml:space="preserve">    Др </w:t>
      </w:r>
      <w:r>
        <w:rPr>
          <w:lang w:val="sr-Cyrl-RS"/>
        </w:rPr>
        <w:t>Биљана Бодрошки Спариосу</w:t>
      </w:r>
      <w:r w:rsidRPr="00153E6F">
        <w:rPr>
          <w:lang w:val="sr-Cyrl-RS"/>
        </w:rPr>
        <w:t xml:space="preserve">, ванредни професор </w:t>
      </w:r>
    </w:p>
    <w:p w14:paraId="3C0C681B" w14:textId="77777777" w:rsidR="00153E6F" w:rsidRDefault="00153E6F" w:rsidP="006B01BB">
      <w:pPr>
        <w:jc w:val="right"/>
        <w:rPr>
          <w:lang w:val="sr-Cyrl-RS"/>
        </w:rPr>
      </w:pPr>
      <w:r w:rsidRPr="00153E6F">
        <w:rPr>
          <w:lang w:val="sr-Cyrl-RS"/>
        </w:rPr>
        <w:t xml:space="preserve">                                                         Филозофски факултет Универзитета у Београду </w:t>
      </w:r>
    </w:p>
    <w:p w14:paraId="698F03B2" w14:textId="77777777" w:rsidR="006B01BB" w:rsidRDefault="006B01BB" w:rsidP="006B01BB">
      <w:pPr>
        <w:jc w:val="right"/>
        <w:rPr>
          <w:lang w:val="sr-Cyrl-RS"/>
        </w:rPr>
      </w:pPr>
    </w:p>
    <w:p w14:paraId="7243112C" w14:textId="77777777" w:rsidR="006B01BB" w:rsidRDefault="006B01BB" w:rsidP="006B01BB">
      <w:pPr>
        <w:jc w:val="right"/>
        <w:rPr>
          <w:lang w:val="sr-Cyrl-RS"/>
        </w:rPr>
      </w:pPr>
    </w:p>
    <w:p w14:paraId="423CBCAA" w14:textId="77777777" w:rsidR="006B01BB" w:rsidRPr="00153E6F" w:rsidRDefault="006B01BB" w:rsidP="006B01BB">
      <w:pPr>
        <w:jc w:val="right"/>
        <w:rPr>
          <w:lang w:val="sr-Cyrl-RS"/>
        </w:rPr>
      </w:pPr>
    </w:p>
    <w:p w14:paraId="20CF37CD" w14:textId="77777777" w:rsidR="006B01BB" w:rsidRDefault="006B01BB" w:rsidP="006B01BB">
      <w:pPr>
        <w:jc w:val="right"/>
        <w:rPr>
          <w:lang w:val="sr-Cyrl-RS"/>
        </w:rPr>
      </w:pPr>
      <w:r>
        <w:rPr>
          <w:lang w:val="sr-Cyrl-RS"/>
        </w:rPr>
        <w:t>__________________________________________</w:t>
      </w:r>
    </w:p>
    <w:p w14:paraId="598482B3" w14:textId="5A766F9E" w:rsidR="00153E6F" w:rsidRPr="00153E6F" w:rsidRDefault="00153E6F" w:rsidP="006B01BB">
      <w:pPr>
        <w:jc w:val="right"/>
        <w:rPr>
          <w:lang w:val="sr-Cyrl-RS"/>
        </w:rPr>
      </w:pPr>
      <w:r w:rsidRPr="00153E6F">
        <w:rPr>
          <w:lang w:val="sr-Cyrl-RS"/>
        </w:rPr>
        <w:t xml:space="preserve">                     </w:t>
      </w:r>
      <w:r w:rsidRPr="00153E6F">
        <w:rPr>
          <w:lang w:val="sr-Cyrl-RS"/>
        </w:rPr>
        <w:tab/>
      </w:r>
      <w:r w:rsidRPr="00153E6F">
        <w:rPr>
          <w:lang w:val="sr-Cyrl-RS"/>
        </w:rPr>
        <w:tab/>
      </w:r>
      <w:r w:rsidRPr="00153E6F">
        <w:rPr>
          <w:lang w:val="sr-Cyrl-RS"/>
        </w:rPr>
        <w:tab/>
        <w:t xml:space="preserve">Др </w:t>
      </w:r>
      <w:r>
        <w:rPr>
          <w:lang w:val="sr-Cyrl-RS"/>
        </w:rPr>
        <w:t>Наташа Лалић</w:t>
      </w:r>
      <w:r w:rsidR="0019300F">
        <w:rPr>
          <w:lang w:val="sr-Cyrl-RS"/>
        </w:rPr>
        <w:t xml:space="preserve"> Вучетић</w:t>
      </w:r>
      <w:r w:rsidRPr="00153E6F">
        <w:rPr>
          <w:lang w:val="sr-Cyrl-RS"/>
        </w:rPr>
        <w:t xml:space="preserve">, </w:t>
      </w:r>
      <w:r>
        <w:rPr>
          <w:lang w:val="sr-Cyrl-RS"/>
        </w:rPr>
        <w:t>научни сарадник</w:t>
      </w:r>
    </w:p>
    <w:p w14:paraId="0431D606" w14:textId="58CA3A42" w:rsidR="00DB4598" w:rsidRPr="00DB4598" w:rsidRDefault="00153E6F" w:rsidP="006B01BB">
      <w:pPr>
        <w:jc w:val="right"/>
        <w:rPr>
          <w:lang w:val="sr-Cyrl-RS"/>
        </w:rPr>
      </w:pPr>
      <w:r w:rsidRPr="00153E6F">
        <w:rPr>
          <w:lang w:val="sr-Cyrl-RS"/>
        </w:rPr>
        <w:t xml:space="preserve">  </w:t>
      </w:r>
      <w:r>
        <w:rPr>
          <w:lang w:val="sr-Cyrl-RS"/>
        </w:rPr>
        <w:t>Институт за педагошка истраживања</w:t>
      </w:r>
      <w:r w:rsidR="0019300F">
        <w:rPr>
          <w:lang w:val="sr-Cyrl-RS"/>
        </w:rPr>
        <w:t xml:space="preserve"> у</w:t>
      </w:r>
      <w:r>
        <w:rPr>
          <w:lang w:val="sr-Cyrl-RS"/>
        </w:rPr>
        <w:t xml:space="preserve"> Београд</w:t>
      </w:r>
      <w:r w:rsidR="0019300F">
        <w:rPr>
          <w:lang w:val="sr-Cyrl-RS"/>
        </w:rPr>
        <w:t>у</w:t>
      </w:r>
    </w:p>
    <w:sectPr w:rsidR="00DB4598" w:rsidRPr="00DB4598">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MDQ2MjI1NbI0NzY3tDBT0lEKTi0uzszPAykwrAUArTL3QywAAAA="/>
  </w:docVars>
  <w:rsids>
    <w:rsidRoot w:val="00090427"/>
    <w:rsid w:val="00090427"/>
    <w:rsid w:val="00137765"/>
    <w:rsid w:val="00153E6F"/>
    <w:rsid w:val="0019300F"/>
    <w:rsid w:val="002C16B3"/>
    <w:rsid w:val="002E095A"/>
    <w:rsid w:val="002F5EE5"/>
    <w:rsid w:val="0048597F"/>
    <w:rsid w:val="00620AD7"/>
    <w:rsid w:val="006B01BB"/>
    <w:rsid w:val="00763CBA"/>
    <w:rsid w:val="0087660C"/>
    <w:rsid w:val="0089095E"/>
    <w:rsid w:val="008C7741"/>
    <w:rsid w:val="008F5A87"/>
    <w:rsid w:val="0095473C"/>
    <w:rsid w:val="009774B0"/>
    <w:rsid w:val="00B12D36"/>
    <w:rsid w:val="00BD39D2"/>
    <w:rsid w:val="00D7145D"/>
    <w:rsid w:val="00DB4598"/>
    <w:rsid w:val="00E121E5"/>
    <w:rsid w:val="00E34A20"/>
    <w:rsid w:val="00E40251"/>
    <w:rsid w:val="00E8515E"/>
    <w:rsid w:val="00EB557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67A119"/>
  <w15:chartTrackingRefBased/>
  <w15:docId w15:val="{FE211160-7E32-4345-9B36-E996AF7ACF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90427"/>
    <w:pPr>
      <w:spacing w:after="0" w:line="240" w:lineRule="auto"/>
    </w:pPr>
    <w:rPr>
      <w:rFonts w:ascii="Times New Roman" w:eastAsia="Times New Roman" w:hAnsi="Times New Roman" w:cs="Times New Roman"/>
      <w:kern w:val="0"/>
      <w:sz w:val="24"/>
      <w:szCs w:val="24"/>
      <w:lang w:val="en-US"/>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312852">
      <w:bodyDiv w:val="1"/>
      <w:marLeft w:val="0"/>
      <w:marRight w:val="0"/>
      <w:marTop w:val="0"/>
      <w:marBottom w:val="0"/>
      <w:divBdr>
        <w:top w:val="none" w:sz="0" w:space="0" w:color="auto"/>
        <w:left w:val="none" w:sz="0" w:space="0" w:color="auto"/>
        <w:bottom w:val="none" w:sz="0" w:space="0" w:color="auto"/>
        <w:right w:val="none" w:sz="0" w:space="0" w:color="auto"/>
      </w:divBdr>
    </w:div>
    <w:div w:id="442767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2764</Words>
  <Characters>15760</Characters>
  <Application>Microsoft Office Word</Application>
  <DocSecurity>0</DocSecurity>
  <Lines>131</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Mirjana Senic Ruzic</dc:creator>
  <cp:keywords/>
  <dc:description/>
  <cp:lastModifiedBy>Mirjana Senic Ruzic</cp:lastModifiedBy>
  <cp:revision>2</cp:revision>
  <dcterms:created xsi:type="dcterms:W3CDTF">2025-01-14T10:03:00Z</dcterms:created>
  <dcterms:modified xsi:type="dcterms:W3CDTF">2025-01-14T10:03:00Z</dcterms:modified>
</cp:coreProperties>
</file>